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6"/>
        <w:gridCol w:w="1937"/>
        <w:gridCol w:w="1549"/>
        <w:gridCol w:w="1345"/>
        <w:gridCol w:w="1602"/>
        <w:gridCol w:w="1271"/>
      </w:tblGrid>
      <w:tr w:rsidR="002A2AFC" w:rsidRPr="00BC5E1C" w:rsidTr="00B91013">
        <w:tc>
          <w:tcPr>
            <w:tcW w:w="9360" w:type="dxa"/>
            <w:gridSpan w:val="6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 математика</w:t>
            </w:r>
          </w:p>
          <w:p w:rsidR="002A2AFC" w:rsidRPr="002E4696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A2AFC" w:rsidRPr="00BC5E1C" w:rsidTr="00B91013">
        <w:tc>
          <w:tcPr>
            <w:tcW w:w="1656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A2AFC" w:rsidRPr="00BC5E1C" w:rsidTr="00B91013">
        <w:tc>
          <w:tcPr>
            <w:tcW w:w="1656" w:type="dxa"/>
          </w:tcPr>
          <w:p w:rsidR="002A2AFC" w:rsidRPr="00F83841" w:rsidRDefault="00F83841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№164-165. 10</w:t>
            </w:r>
            <w:r w:rsidR="002A2AFC">
              <w:rPr>
                <w:rFonts w:ascii="Times New Roman" w:hAnsi="Times New Roman"/>
                <w:sz w:val="24"/>
                <w:szCs w:val="24"/>
              </w:rPr>
              <w:t>.</w:t>
            </w:r>
            <w:r w:rsidR="002A2AFC" w:rsidRPr="00F83841">
              <w:rPr>
                <w:rFonts w:ascii="Times New Roman" w:hAnsi="Times New Roman"/>
                <w:sz w:val="24"/>
                <w:szCs w:val="24"/>
              </w:rPr>
              <w:t>04</w:t>
            </w:r>
            <w:r w:rsidR="002A2AFC">
              <w:rPr>
                <w:rFonts w:ascii="Times New Roman" w:hAnsi="Times New Roman"/>
                <w:sz w:val="24"/>
                <w:szCs w:val="24"/>
              </w:rPr>
              <w:t>.</w:t>
            </w:r>
            <w:r w:rsidR="002A2AFC" w:rsidRPr="00F8384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37" w:type="dxa"/>
          </w:tcPr>
          <w:p w:rsidR="002A2AFC" w:rsidRDefault="002A2AFC" w:rsidP="00B91013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83841" w:rsidRPr="00211A56">
              <w:rPr>
                <w:color w:val="000000"/>
              </w:rPr>
              <w:t>Простейшие логарифмич</w:t>
            </w:r>
            <w:r w:rsidR="00F83841" w:rsidRPr="00211A56">
              <w:rPr>
                <w:color w:val="000000"/>
              </w:rPr>
              <w:t>е</w:t>
            </w:r>
            <w:r w:rsidR="00F83841" w:rsidRPr="00211A56">
              <w:rPr>
                <w:color w:val="000000"/>
              </w:rPr>
              <w:t>ские уравнения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F83841">
              <w:rPr>
                <w:sz w:val="24"/>
                <w:szCs w:val="24"/>
              </w:rPr>
              <w:t>п. 6.2,</w:t>
            </w:r>
            <w:proofErr w:type="gramStart"/>
            <w:r w:rsidR="00F83841">
              <w:rPr>
                <w:sz w:val="24"/>
                <w:szCs w:val="24"/>
              </w:rPr>
              <w:t>стр</w:t>
            </w:r>
            <w:proofErr w:type="gramEnd"/>
            <w:r w:rsidR="00F83841">
              <w:rPr>
                <w:sz w:val="24"/>
                <w:szCs w:val="24"/>
              </w:rPr>
              <w:t xml:space="preserve"> 166</w:t>
            </w:r>
          </w:p>
          <w:p w:rsidR="002A2AFC" w:rsidRPr="00FC7711" w:rsidRDefault="002A2AFC" w:rsidP="00F8384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r w:rsidR="00916892">
              <w:rPr>
                <w:sz w:val="24"/>
                <w:szCs w:val="24"/>
              </w:rPr>
              <w:t xml:space="preserve"> </w:t>
            </w:r>
            <w:hyperlink r:id="rId4" w:history="1">
              <w:r w:rsidR="00F83841" w:rsidRPr="001D79A5">
                <w:rPr>
                  <w:rStyle w:val="a4"/>
                  <w:sz w:val="24"/>
                  <w:szCs w:val="24"/>
                </w:rPr>
                <w:t>https://nsportal.ru/shkola/algebra/library/2019/08/23/prezentatsiya-na-temu-metody-resheniya-logarifmicheskih-uravneniy</w:t>
              </w:r>
            </w:hyperlink>
            <w:r w:rsidR="00F838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2A2AFC" w:rsidRPr="00FC7711" w:rsidRDefault="002A2AFC" w:rsidP="0091689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hyperlink r:id="rId5" w:history="1">
              <w:r w:rsidR="00F83841" w:rsidRPr="001D79A5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https://resh.edu.ru/subject/lesson/4732/start/198842/</w:t>
              </w:r>
            </w:hyperlink>
            <w:r w:rsidR="00F838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2A2AFC" w:rsidRPr="000E75B5" w:rsidRDefault="00F83841" w:rsidP="00F8384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 п.6.2</w:t>
            </w:r>
            <w:r w:rsidR="002A2A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A2AFC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2A2AFC" w:rsidRPr="004F35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2AFC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6.11, 6.13</w:t>
            </w:r>
          </w:p>
        </w:tc>
        <w:tc>
          <w:tcPr>
            <w:tcW w:w="1602" w:type="dxa"/>
          </w:tcPr>
          <w:p w:rsidR="002A2AFC" w:rsidRPr="00BC5E1C" w:rsidRDefault="00F83841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13</w:t>
            </w:r>
            <w:r w:rsidR="002A2AF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2A2AFC" w:rsidRPr="00BC5E1C" w:rsidRDefault="002A2AFC" w:rsidP="00B910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4D03DE" w:rsidRDefault="004D03DE"/>
    <w:sectPr w:rsidR="004D03DE" w:rsidSect="004D0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2AFC"/>
    <w:rsid w:val="00225224"/>
    <w:rsid w:val="002A2AFC"/>
    <w:rsid w:val="004D03DE"/>
    <w:rsid w:val="005B6FD0"/>
    <w:rsid w:val="006716F3"/>
    <w:rsid w:val="00916892"/>
    <w:rsid w:val="00D97326"/>
    <w:rsid w:val="00F83841"/>
    <w:rsid w:val="00FD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A2A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2AF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2522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732/start/198842/" TargetMode="External"/><Relationship Id="rId4" Type="http://schemas.openxmlformats.org/officeDocument/2006/relationships/hyperlink" Target="https://nsportal.ru/shkola/algebra/library/2019/08/23/prezentatsiya-na-temu-metody-resheniya-logarifmicheskih-uravn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2020-04-07T15:20:00Z</dcterms:created>
  <dcterms:modified xsi:type="dcterms:W3CDTF">2020-04-09T15:30:00Z</dcterms:modified>
</cp:coreProperties>
</file>